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65" w:rsidRDefault="00F83165" w:rsidP="00F83165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65" w:rsidRDefault="00F83165" w:rsidP="00F83165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F83165" w:rsidRDefault="00F83165" w:rsidP="00F83165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F83165" w:rsidRDefault="00F83165" w:rsidP="00F83165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F83165" w:rsidRDefault="00F83165" w:rsidP="00F83165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F83165" w:rsidRDefault="00F83165" w:rsidP="00F8316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F83165" w:rsidRDefault="00F83165" w:rsidP="00F831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3165" w:rsidRDefault="00F83165" w:rsidP="00F831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83165" w:rsidRDefault="00F83165" w:rsidP="00F83165">
      <w:pPr>
        <w:spacing w:after="0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2022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-РМЛ </w:t>
      </w:r>
    </w:p>
    <w:p w:rsidR="00F83165" w:rsidRDefault="00F83165" w:rsidP="000D7945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3469" w:rsidRPr="000D7945" w:rsidRDefault="00C25FF8" w:rsidP="000D7945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муниципального округа Лосиноостровский от                </w:t>
      </w:r>
      <w:r w:rsidR="00B30201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30201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B3020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  <w:r w:rsidR="006C6D36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="00B30201">
        <w:rPr>
          <w:rFonts w:ascii="Times New Roman" w:hAnsi="Times New Roman"/>
          <w:b/>
          <w:sz w:val="28"/>
          <w:szCs w:val="28"/>
          <w:lang w:eastAsia="ru-RU"/>
        </w:rPr>
        <w:t>№ 6</w:t>
      </w:r>
      <w:r w:rsidRPr="000D7945">
        <w:rPr>
          <w:rFonts w:ascii="Times New Roman" w:hAnsi="Times New Roman"/>
          <w:b/>
          <w:sz w:val="28"/>
          <w:szCs w:val="28"/>
          <w:lang w:eastAsia="ru-RU"/>
        </w:rPr>
        <w:t>-РМЛ</w:t>
      </w:r>
    </w:p>
    <w:p w:rsidR="00663271" w:rsidRPr="000D7945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0D7945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845" w:rsidRPr="000D7945" w:rsidRDefault="00CB5EF9" w:rsidP="000D79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7945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0D7945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0D7945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0D7945">
        <w:rPr>
          <w:rFonts w:ascii="Times New Roman" w:hAnsi="Times New Roman"/>
          <w:sz w:val="28"/>
          <w:szCs w:val="28"/>
        </w:rPr>
        <w:t>ения в городе Москве», пунктом 6</w:t>
      </w:r>
      <w:r w:rsidR="008F5E44" w:rsidRPr="000D7945">
        <w:rPr>
          <w:rFonts w:ascii="Times New Roman" w:hAnsi="Times New Roman"/>
          <w:sz w:val="28"/>
          <w:szCs w:val="28"/>
        </w:rPr>
        <w:t xml:space="preserve"> и 7, </w:t>
      </w:r>
      <w:r w:rsidR="0012271E" w:rsidRPr="000D7945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0D7945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0D7945">
        <w:rPr>
          <w:rFonts w:ascii="Times New Roman" w:hAnsi="Times New Roman"/>
          <w:sz w:val="28"/>
          <w:szCs w:val="28"/>
        </w:rPr>
        <w:t>,</w:t>
      </w:r>
      <w:r w:rsidR="00822F22" w:rsidRPr="000D7945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0D7945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0D7945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0D7945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0D7945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0D7945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0D7945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0D7945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0201">
        <w:rPr>
          <w:rFonts w:ascii="Times New Roman" w:eastAsia="Times New Roman" w:hAnsi="Times New Roman"/>
          <w:bCs/>
          <w:sz w:val="28"/>
          <w:szCs w:val="28"/>
        </w:rPr>
        <w:t>17</w:t>
      </w:r>
      <w:r w:rsidR="00A046CF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196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30201">
        <w:rPr>
          <w:rFonts w:ascii="Times New Roman" w:eastAsia="Times New Roman" w:hAnsi="Times New Roman"/>
          <w:bCs/>
          <w:sz w:val="28"/>
          <w:szCs w:val="28"/>
        </w:rPr>
        <w:t>ноября</w:t>
      </w:r>
      <w:r w:rsidR="00A046CF" w:rsidRPr="000D7945">
        <w:rPr>
          <w:rFonts w:ascii="Times New Roman" w:eastAsia="Times New Roman" w:hAnsi="Times New Roman"/>
          <w:bCs/>
          <w:sz w:val="28"/>
          <w:szCs w:val="28"/>
        </w:rPr>
        <w:t xml:space="preserve"> 202</w:t>
      </w:r>
      <w:r w:rsidR="00B30201">
        <w:rPr>
          <w:rFonts w:ascii="Times New Roman" w:eastAsia="Times New Roman" w:hAnsi="Times New Roman"/>
          <w:bCs/>
          <w:sz w:val="28"/>
          <w:szCs w:val="28"/>
        </w:rPr>
        <w:t>1</w:t>
      </w:r>
      <w:r w:rsidR="00A70196" w:rsidRPr="000D7945">
        <w:rPr>
          <w:rFonts w:ascii="Times New Roman" w:eastAsia="Times New Roman" w:hAnsi="Times New Roman"/>
          <w:bCs/>
          <w:sz w:val="28"/>
          <w:szCs w:val="28"/>
        </w:rPr>
        <w:t xml:space="preserve">  года № </w:t>
      </w:r>
      <w:r w:rsidR="007F50F0" w:rsidRPr="000D7945">
        <w:rPr>
          <w:rFonts w:ascii="Times New Roman" w:eastAsia="Times New Roman" w:hAnsi="Times New Roman"/>
          <w:bCs/>
          <w:sz w:val="28"/>
          <w:szCs w:val="28"/>
        </w:rPr>
        <w:t>1</w:t>
      </w:r>
      <w:r w:rsidR="00B30201">
        <w:rPr>
          <w:rFonts w:ascii="Times New Roman" w:eastAsia="Times New Roman" w:hAnsi="Times New Roman"/>
          <w:bCs/>
          <w:sz w:val="28"/>
          <w:szCs w:val="28"/>
        </w:rPr>
        <w:t>1/4</w:t>
      </w:r>
      <w:r w:rsidR="00130DFA" w:rsidRPr="000D7945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0D7945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0D7945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B30201">
        <w:rPr>
          <w:rFonts w:ascii="Times New Roman" w:eastAsia="Times New Roman" w:hAnsi="Times New Roman"/>
          <w:bCs/>
          <w:sz w:val="28"/>
          <w:szCs w:val="28"/>
        </w:rPr>
        <w:t>2</w:t>
      </w:r>
      <w:r w:rsidR="00130DFA" w:rsidRPr="000D7945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E529B" w:rsidRPr="000D7945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D7945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D7945" w:rsidRPr="000D7945" w:rsidRDefault="00E44845" w:rsidP="000D794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945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0D7945">
        <w:rPr>
          <w:rFonts w:ascii="Times New Roman" w:eastAsia="Times New Roman" w:hAnsi="Times New Roman"/>
          <w:sz w:val="28"/>
          <w:szCs w:val="28"/>
        </w:rPr>
        <w:t xml:space="preserve">1. </w:t>
      </w:r>
      <w:r w:rsidR="00C25FF8" w:rsidRPr="000D7945">
        <w:rPr>
          <w:rFonts w:ascii="Times New Roman" w:eastAsia="Times New Roman" w:hAnsi="Times New Roman"/>
          <w:sz w:val="28"/>
          <w:szCs w:val="28"/>
        </w:rPr>
        <w:t xml:space="preserve">Внести в распоряжение администрации муниципального округа Лосиноостровский от </w:t>
      </w:r>
      <w:r w:rsidR="00B30201">
        <w:rPr>
          <w:rFonts w:ascii="Times New Roman" w:eastAsia="Times New Roman" w:hAnsi="Times New Roman"/>
          <w:sz w:val="28"/>
          <w:szCs w:val="28"/>
        </w:rPr>
        <w:t>21</w:t>
      </w:r>
      <w:r w:rsidR="00C25FF8" w:rsidRPr="000D7945">
        <w:rPr>
          <w:rFonts w:ascii="Times New Roman" w:eastAsia="Times New Roman" w:hAnsi="Times New Roman"/>
          <w:sz w:val="28"/>
          <w:szCs w:val="28"/>
        </w:rPr>
        <w:t xml:space="preserve"> </w:t>
      </w:r>
      <w:r w:rsidR="00B30201">
        <w:rPr>
          <w:rFonts w:ascii="Times New Roman" w:eastAsia="Times New Roman" w:hAnsi="Times New Roman"/>
          <w:sz w:val="28"/>
          <w:szCs w:val="28"/>
        </w:rPr>
        <w:t>января</w:t>
      </w:r>
      <w:r w:rsidR="00C25FF8" w:rsidRPr="000D7945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30201">
        <w:rPr>
          <w:rFonts w:ascii="Times New Roman" w:eastAsia="Times New Roman" w:hAnsi="Times New Roman"/>
          <w:sz w:val="28"/>
          <w:szCs w:val="28"/>
        </w:rPr>
        <w:t>2 года № 6</w:t>
      </w:r>
      <w:r w:rsidR="00C25FF8" w:rsidRPr="000D7945">
        <w:rPr>
          <w:rFonts w:ascii="Times New Roman" w:eastAsia="Times New Roman" w:hAnsi="Times New Roman"/>
          <w:sz w:val="28"/>
          <w:szCs w:val="28"/>
        </w:rPr>
        <w:t>-РМЛ «</w:t>
      </w:r>
      <w:r w:rsidR="00C25FF8" w:rsidRPr="000D7945">
        <w:rPr>
          <w:rFonts w:ascii="Times New Roman" w:hAnsi="Times New Roman"/>
          <w:sz w:val="28"/>
          <w:szCs w:val="28"/>
          <w:lang w:eastAsia="ru-RU"/>
        </w:rPr>
        <w:t xml:space="preserve">Об утверждении плана проведения местных праздничных и иных зрелищных мероприятий на </w:t>
      </w:r>
      <w:r w:rsidR="00B30201">
        <w:rPr>
          <w:rFonts w:ascii="Times New Roman" w:hAnsi="Times New Roman"/>
          <w:sz w:val="28"/>
          <w:szCs w:val="28"/>
          <w:lang w:eastAsia="ru-RU"/>
        </w:rPr>
        <w:t>1</w:t>
      </w:r>
      <w:r w:rsidR="00C25FF8" w:rsidRPr="000D7945">
        <w:rPr>
          <w:rFonts w:ascii="Times New Roman" w:hAnsi="Times New Roman"/>
          <w:sz w:val="28"/>
          <w:szCs w:val="28"/>
          <w:lang w:eastAsia="ru-RU"/>
        </w:rPr>
        <w:t xml:space="preserve"> квартал 202</w:t>
      </w:r>
      <w:r w:rsidR="00B30201">
        <w:rPr>
          <w:rFonts w:ascii="Times New Roman" w:hAnsi="Times New Roman"/>
          <w:sz w:val="28"/>
          <w:szCs w:val="28"/>
          <w:lang w:eastAsia="ru-RU"/>
        </w:rPr>
        <w:t>2</w:t>
      </w:r>
      <w:r w:rsidR="00C25FF8" w:rsidRPr="000D7945">
        <w:rPr>
          <w:rFonts w:ascii="Times New Roman" w:hAnsi="Times New Roman"/>
          <w:sz w:val="28"/>
          <w:szCs w:val="28"/>
          <w:lang w:eastAsia="ru-RU"/>
        </w:rPr>
        <w:t xml:space="preserve"> года» изменения, </w:t>
      </w:r>
      <w:r w:rsidR="000D7945" w:rsidRPr="000D7945">
        <w:rPr>
          <w:rFonts w:ascii="Times New Roman" w:hAnsi="Times New Roman"/>
          <w:sz w:val="28"/>
          <w:szCs w:val="28"/>
          <w:lang w:eastAsia="ru-RU"/>
        </w:rPr>
        <w:t>изложив</w:t>
      </w:r>
      <w:r w:rsidR="00C25FF8" w:rsidRPr="000D7945">
        <w:rPr>
          <w:rFonts w:ascii="Times New Roman" w:hAnsi="Times New Roman"/>
          <w:sz w:val="28"/>
          <w:szCs w:val="28"/>
          <w:lang w:eastAsia="ru-RU"/>
        </w:rPr>
        <w:t xml:space="preserve"> приложение к распоряжению </w:t>
      </w:r>
      <w:r w:rsidR="000D7945" w:rsidRPr="000D794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D7945" w:rsidRPr="000D7945">
        <w:rPr>
          <w:rFonts w:ascii="Times New Roman" w:hAnsi="Times New Roman"/>
          <w:sz w:val="28"/>
          <w:szCs w:val="28"/>
        </w:rPr>
        <w:t xml:space="preserve">редакции согласно </w:t>
      </w:r>
      <w:proofErr w:type="gramStart"/>
      <w:r w:rsidR="000D7945" w:rsidRPr="000D7945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0D7945" w:rsidRPr="000D7945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C8471E">
        <w:rPr>
          <w:rFonts w:ascii="Times New Roman" w:hAnsi="Times New Roman"/>
          <w:sz w:val="28"/>
          <w:szCs w:val="28"/>
        </w:rPr>
        <w:t>.</w:t>
      </w:r>
    </w:p>
    <w:p w:rsidR="00822F22" w:rsidRPr="000D7945" w:rsidRDefault="00822F22" w:rsidP="000D794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0D7945">
        <w:rPr>
          <w:rFonts w:ascii="Times New Roman" w:hAnsi="Times New Roman"/>
          <w:sz w:val="28"/>
          <w:szCs w:val="28"/>
        </w:rPr>
        <w:lastRenderedPageBreak/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0D7945" w:rsidRDefault="00066AE6" w:rsidP="000D7945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945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22F22" w:rsidRPr="000D7945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0D7945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822F22" w:rsidRPr="000D7945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0D7945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Pr="000D7945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0D79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794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0D7945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Pr="000D7945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0D794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0D7945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0D7945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0D79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0D7945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0D7945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0D7945">
        <w:rPr>
          <w:rFonts w:ascii="Times New Roman" w:hAnsi="Times New Roman"/>
          <w:sz w:val="28"/>
          <w:szCs w:val="28"/>
          <w:lang w:eastAsia="ru-RU"/>
        </w:rPr>
        <w:t>.</w:t>
      </w:r>
    </w:p>
    <w:p w:rsidR="001E6BB5" w:rsidRPr="000D7945" w:rsidRDefault="001E6BB5" w:rsidP="000D7945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A25C4D" w:rsidRPr="000D7945" w:rsidRDefault="00A25C4D" w:rsidP="000D7945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0D7945" w:rsidRDefault="005A5CC2" w:rsidP="000D7945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0D7945" w:rsidRDefault="00663271" w:rsidP="00A7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0D7945" w:rsidRDefault="008E780D" w:rsidP="00A7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0D7945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77DB1" w:rsidRPr="000D7945" w:rsidRDefault="00F77DB1" w:rsidP="000D7945">
      <w:pPr>
        <w:rPr>
          <w:rFonts w:ascii="Times New Roman" w:hAnsi="Times New Roman"/>
          <w:sz w:val="28"/>
          <w:szCs w:val="28"/>
        </w:rPr>
      </w:pPr>
    </w:p>
    <w:p w:rsidR="0008748B" w:rsidRDefault="0008748B" w:rsidP="00E44845">
      <w:pPr>
        <w:rPr>
          <w:rFonts w:ascii="Times New Roman" w:hAnsi="Times New Roman"/>
          <w:sz w:val="16"/>
          <w:szCs w:val="16"/>
        </w:rPr>
      </w:pPr>
    </w:p>
    <w:p w:rsidR="0008748B" w:rsidRDefault="0008748B" w:rsidP="00E44845">
      <w:pPr>
        <w:rPr>
          <w:rFonts w:ascii="Times New Roman" w:hAnsi="Times New Roman"/>
          <w:sz w:val="16"/>
          <w:szCs w:val="16"/>
        </w:rPr>
      </w:pPr>
    </w:p>
    <w:p w:rsidR="0008748B" w:rsidRDefault="0008748B" w:rsidP="00E44845">
      <w:pPr>
        <w:rPr>
          <w:rFonts w:ascii="Times New Roman" w:hAnsi="Times New Roman"/>
          <w:sz w:val="16"/>
          <w:szCs w:val="16"/>
        </w:rPr>
      </w:pPr>
    </w:p>
    <w:p w:rsidR="0008748B" w:rsidRDefault="0008748B" w:rsidP="00E44845">
      <w:pPr>
        <w:rPr>
          <w:rFonts w:ascii="Times New Roman" w:hAnsi="Times New Roman"/>
          <w:sz w:val="16"/>
          <w:szCs w:val="16"/>
        </w:rPr>
      </w:pPr>
    </w:p>
    <w:p w:rsidR="0008748B" w:rsidRDefault="0008748B" w:rsidP="00E44845">
      <w:pPr>
        <w:rPr>
          <w:rFonts w:ascii="Times New Roman" w:hAnsi="Times New Roman"/>
          <w:sz w:val="16"/>
          <w:szCs w:val="16"/>
        </w:rPr>
      </w:pPr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748B" w:rsidRDefault="0008748B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C4D" w:rsidRDefault="00A25C4D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5EF9" w:rsidRDefault="00CB5EF9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5C4D" w:rsidRPr="00F95D8C" w:rsidRDefault="00A25C4D" w:rsidP="00F95D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A25C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F83165" w:rsidRPr="00F831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25 февраля 2022</w:t>
      </w:r>
      <w:r w:rsidRPr="00F831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№ </w:t>
      </w:r>
      <w:r w:rsidR="00F83165" w:rsidRPr="00F831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C8471E" w:rsidRPr="00CB5EF9" w:rsidRDefault="00C8471E" w:rsidP="00C8471E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8471E" w:rsidRPr="00CB5EF9" w:rsidRDefault="00C8471E" w:rsidP="00C8471E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8471E" w:rsidRPr="00CB5EF9" w:rsidRDefault="00C8471E" w:rsidP="00C8471E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0B4883" w:rsidRDefault="00C8471E" w:rsidP="00C8471E">
      <w:pPr>
        <w:spacing w:after="0" w:line="240" w:lineRule="auto"/>
        <w:ind w:firstLine="4820"/>
        <w:rPr>
          <w:rFonts w:ascii="Times New Roman" w:eastAsia="Times New Roman" w:hAnsi="Times New Roman"/>
          <w:b/>
          <w:sz w:val="26"/>
          <w:szCs w:val="26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от </w:t>
      </w:r>
      <w:r w:rsidR="00B3020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201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3020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3020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B30201" w:rsidRDefault="00B30201" w:rsidP="00B302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30201" w:rsidRDefault="00B30201" w:rsidP="00B302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1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B30201" w:rsidRDefault="00B30201" w:rsidP="00B302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94"/>
        <w:gridCol w:w="2677"/>
        <w:gridCol w:w="2165"/>
        <w:gridCol w:w="2301"/>
        <w:gridCol w:w="2381"/>
        <w:gridCol w:w="2612"/>
      </w:tblGrid>
      <w:tr w:rsidR="00B30201" w:rsidRPr="009E05E3" w:rsidTr="00433D1F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4" w:type="dxa"/>
            <w:shd w:val="clear" w:color="auto" w:fill="auto"/>
            <w:hideMark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  <w:hideMark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</w:t>
            </w:r>
          </w:p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65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612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B30201" w:rsidRPr="009E05E3" w:rsidTr="00433D1F">
        <w:trPr>
          <w:trHeight w:val="2086"/>
        </w:trPr>
        <w:tc>
          <w:tcPr>
            <w:tcW w:w="617" w:type="dxa"/>
            <w:shd w:val="clear" w:color="auto" w:fill="auto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94" w:type="dxa"/>
            <w:shd w:val="clear" w:color="auto" w:fill="auto"/>
          </w:tcPr>
          <w:p w:rsidR="00B30201" w:rsidRPr="009E05E3" w:rsidRDefault="00B30201" w:rsidP="00433D1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Мероприятие, приуроченное к </w:t>
            </w:r>
            <w:r w:rsidRPr="009E05E3">
              <w:rPr>
                <w:rFonts w:ascii="Times New Roman" w:hAnsi="Times New Roman"/>
                <w:sz w:val="28"/>
                <w:szCs w:val="28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677" w:type="dxa"/>
            <w:shd w:val="clear" w:color="auto" w:fill="auto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15.02.202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начало в 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30</w:t>
            </w:r>
            <w:r w:rsidRPr="009E05E3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165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</w:t>
            </w:r>
          </w:p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ул. Оборонная, д. 2-8, Сквер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ул. Оборонная</w:t>
            </w:r>
          </w:p>
        </w:tc>
        <w:tc>
          <w:tcPr>
            <w:tcW w:w="2301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2381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10 000</w:t>
            </w:r>
            <w:r w:rsidRPr="009E05E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,00 </w:t>
            </w:r>
          </w:p>
        </w:tc>
        <w:tc>
          <w:tcPr>
            <w:tcW w:w="2612" w:type="dxa"/>
          </w:tcPr>
          <w:p w:rsidR="00B30201" w:rsidRPr="009E05E3" w:rsidRDefault="00B30201" w:rsidP="00433D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B30201" w:rsidRPr="009E05E3" w:rsidTr="00433D1F">
        <w:trPr>
          <w:trHeight w:val="564"/>
        </w:trPr>
        <w:tc>
          <w:tcPr>
            <w:tcW w:w="617" w:type="dxa"/>
            <w:shd w:val="clear" w:color="auto" w:fill="auto"/>
            <w:hideMark/>
          </w:tcPr>
          <w:p w:rsidR="00B30201" w:rsidRPr="009E05E3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</w:pPr>
            <w:r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2594" w:type="dxa"/>
            <w:shd w:val="clear" w:color="auto" w:fill="auto"/>
            <w:hideMark/>
          </w:tcPr>
          <w:p w:rsidR="00B30201" w:rsidRPr="00BE6B4F" w:rsidRDefault="00B30201" w:rsidP="00433D1F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Праздничное мероприятие «Весна в </w:t>
            </w:r>
            <w:proofErr w:type="spellStart"/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Лосинке</w:t>
            </w:r>
            <w:proofErr w:type="spellEnd"/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677" w:type="dxa"/>
            <w:shd w:val="clear" w:color="auto" w:fill="auto"/>
            <w:hideMark/>
          </w:tcPr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</w:t>
            </w: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.03.2022г. </w:t>
            </w:r>
          </w:p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>начало в 1</w:t>
            </w:r>
            <w:r w:rsidR="000064F1">
              <w:rPr>
                <w:rFonts w:ascii="Times New Roman" w:hAnsi="Times New Roman"/>
                <w:sz w:val="28"/>
                <w:szCs w:val="28"/>
              </w:rPr>
              <w:t>5</w:t>
            </w:r>
            <w:r w:rsidRPr="00BE6B4F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B30201" w:rsidRPr="00BE6B4F" w:rsidRDefault="00B30201" w:rsidP="00433D1F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>продолжительность 2 часа</w:t>
            </w:r>
          </w:p>
        </w:tc>
        <w:tc>
          <w:tcPr>
            <w:tcW w:w="2165" w:type="dxa"/>
          </w:tcPr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</w:p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Изумрудная</w:t>
            </w:r>
            <w:r w:rsidRPr="00BE6B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30201" w:rsidRPr="00BE6B4F" w:rsidRDefault="00B30201" w:rsidP="00B30201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63/1</w:t>
            </w:r>
          </w:p>
        </w:tc>
        <w:tc>
          <w:tcPr>
            <w:tcW w:w="2301" w:type="dxa"/>
          </w:tcPr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326 чел.</w:t>
            </w:r>
          </w:p>
        </w:tc>
        <w:tc>
          <w:tcPr>
            <w:tcW w:w="2381" w:type="dxa"/>
          </w:tcPr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400 000,00 </w:t>
            </w:r>
          </w:p>
        </w:tc>
        <w:tc>
          <w:tcPr>
            <w:tcW w:w="2612" w:type="dxa"/>
          </w:tcPr>
          <w:p w:rsidR="00B30201" w:rsidRPr="00BE6B4F" w:rsidRDefault="00B30201" w:rsidP="00433D1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B30201" w:rsidRPr="005A5CC2" w:rsidRDefault="00B30201" w:rsidP="00B302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064F1"/>
    <w:rsid w:val="000554F5"/>
    <w:rsid w:val="00066AE6"/>
    <w:rsid w:val="0008748B"/>
    <w:rsid w:val="000B4883"/>
    <w:rsid w:val="000D7945"/>
    <w:rsid w:val="000E24AF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E529B"/>
    <w:rsid w:val="00437077"/>
    <w:rsid w:val="00477ADC"/>
    <w:rsid w:val="00490BF3"/>
    <w:rsid w:val="004979A0"/>
    <w:rsid w:val="004C6D73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63271"/>
    <w:rsid w:val="006873E7"/>
    <w:rsid w:val="0069301E"/>
    <w:rsid w:val="006C6D36"/>
    <w:rsid w:val="006F4D57"/>
    <w:rsid w:val="007607AC"/>
    <w:rsid w:val="00775AE3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5C4D"/>
    <w:rsid w:val="00A37D45"/>
    <w:rsid w:val="00A70196"/>
    <w:rsid w:val="00A7590F"/>
    <w:rsid w:val="00AA17E7"/>
    <w:rsid w:val="00AD42B1"/>
    <w:rsid w:val="00AD61B8"/>
    <w:rsid w:val="00AD7869"/>
    <w:rsid w:val="00B11D3A"/>
    <w:rsid w:val="00B14118"/>
    <w:rsid w:val="00B216CB"/>
    <w:rsid w:val="00B30201"/>
    <w:rsid w:val="00B43DEC"/>
    <w:rsid w:val="00B44A8D"/>
    <w:rsid w:val="00B83228"/>
    <w:rsid w:val="00BB11C3"/>
    <w:rsid w:val="00BB1B5F"/>
    <w:rsid w:val="00C16720"/>
    <w:rsid w:val="00C25FF8"/>
    <w:rsid w:val="00C432E7"/>
    <w:rsid w:val="00C834D5"/>
    <w:rsid w:val="00C8471E"/>
    <w:rsid w:val="00C93661"/>
    <w:rsid w:val="00CB5EF9"/>
    <w:rsid w:val="00CC2659"/>
    <w:rsid w:val="00CF7523"/>
    <w:rsid w:val="00D147D5"/>
    <w:rsid w:val="00DA54AE"/>
    <w:rsid w:val="00DB0885"/>
    <w:rsid w:val="00DB11BA"/>
    <w:rsid w:val="00E26616"/>
    <w:rsid w:val="00E34BF8"/>
    <w:rsid w:val="00E35979"/>
    <w:rsid w:val="00E44845"/>
    <w:rsid w:val="00E85C27"/>
    <w:rsid w:val="00E909D3"/>
    <w:rsid w:val="00EB41E6"/>
    <w:rsid w:val="00ED5D0A"/>
    <w:rsid w:val="00EE49F0"/>
    <w:rsid w:val="00F074C8"/>
    <w:rsid w:val="00F61FFC"/>
    <w:rsid w:val="00F6742B"/>
    <w:rsid w:val="00F77DB1"/>
    <w:rsid w:val="00F83165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25E4-92B4-4B0C-83DE-4DD61F28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52</cp:revision>
  <cp:lastPrinted>2021-11-15T09:52:00Z</cp:lastPrinted>
  <dcterms:created xsi:type="dcterms:W3CDTF">2014-05-06T11:26:00Z</dcterms:created>
  <dcterms:modified xsi:type="dcterms:W3CDTF">2022-02-25T09:56:00Z</dcterms:modified>
</cp:coreProperties>
</file>