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10" w:rsidRDefault="00457B10" w:rsidP="00457B10">
      <w:pPr>
        <w:adjustRightInd w:val="0"/>
        <w:rPr>
          <w:rFonts w:ascii="Arial" w:hAnsi="Arial" w:cs="Arial"/>
          <w:i/>
          <w:iCs/>
          <w:color w:val="252525"/>
          <w:sz w:val="18"/>
          <w:szCs w:val="18"/>
        </w:rPr>
      </w:pPr>
      <w:proofErr w:type="gramStart"/>
      <w:r>
        <w:rPr>
          <w:rFonts w:ascii="Arial" w:hAnsi="Arial" w:cs="Arial"/>
          <w:color w:val="252525"/>
          <w:sz w:val="18"/>
          <w:szCs w:val="18"/>
        </w:rPr>
        <w:t>Начало приема заключений: 15.09.2016г.</w:t>
      </w:r>
      <w:r>
        <w:rPr>
          <w:rFonts w:ascii="Arial" w:hAnsi="Arial" w:cs="Arial"/>
          <w:color w:val="252525"/>
          <w:sz w:val="18"/>
          <w:szCs w:val="18"/>
        </w:rPr>
        <w:br/>
        <w:t xml:space="preserve">Окончание приема заключений: 26.09.2016г. </w:t>
      </w:r>
      <w:r>
        <w:rPr>
          <w:rFonts w:ascii="Arial" w:hAnsi="Arial" w:cs="Arial"/>
          <w:color w:val="252525"/>
          <w:sz w:val="18"/>
          <w:szCs w:val="18"/>
        </w:rPr>
        <w:br/>
        <w:t xml:space="preserve">Контактная информация: </w:t>
      </w:r>
      <w:r>
        <w:rPr>
          <w:rFonts w:ascii="Arial" w:hAnsi="Arial" w:cs="Arial"/>
          <w:color w:val="252525"/>
          <w:sz w:val="18"/>
          <w:szCs w:val="18"/>
        </w:rPr>
        <w:br/>
        <w:t>тел:</w:t>
      </w:r>
      <w:r>
        <w:rPr>
          <w:rFonts w:ascii="Arial" w:hAnsi="Arial" w:cs="Arial"/>
          <w:i/>
          <w:iCs/>
          <w:color w:val="252525"/>
          <w:sz w:val="18"/>
          <w:szCs w:val="18"/>
        </w:rPr>
        <w:t xml:space="preserve"> 8(495)</w:t>
      </w:r>
      <w:r>
        <w:rPr>
          <w:rFonts w:ascii="Arial" w:hAnsi="Arial" w:cs="Arial"/>
          <w:color w:val="252525"/>
          <w:sz w:val="18"/>
          <w:szCs w:val="18"/>
        </w:rPr>
        <w:t>471-01-19</w:t>
      </w:r>
      <w:r>
        <w:rPr>
          <w:rFonts w:ascii="Arial" w:hAnsi="Arial" w:cs="Arial"/>
          <w:color w:val="252525"/>
          <w:sz w:val="18"/>
          <w:szCs w:val="18"/>
        </w:rPr>
        <w:br/>
        <w:t>e-</w:t>
      </w:r>
      <w:proofErr w:type="spellStart"/>
      <w:r>
        <w:rPr>
          <w:rFonts w:ascii="Arial" w:hAnsi="Arial" w:cs="Arial"/>
          <w:color w:val="252525"/>
          <w:sz w:val="18"/>
          <w:szCs w:val="18"/>
        </w:rPr>
        <w:t>mail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252525"/>
          <w:sz w:val="18"/>
          <w:szCs w:val="18"/>
          <w:lang w:val="en-US"/>
        </w:rPr>
        <w:t>losmun</w:t>
      </w:r>
      <w:proofErr w:type="spellEnd"/>
      <w:r>
        <w:rPr>
          <w:rFonts w:ascii="Arial" w:hAnsi="Arial" w:cs="Arial"/>
          <w:color w:val="252525"/>
          <w:sz w:val="18"/>
          <w:szCs w:val="18"/>
        </w:rPr>
        <w:t>@</w:t>
      </w:r>
      <w:r>
        <w:rPr>
          <w:rFonts w:ascii="Arial" w:hAnsi="Arial" w:cs="Arial"/>
          <w:color w:val="252525"/>
          <w:sz w:val="18"/>
          <w:szCs w:val="18"/>
          <w:lang w:val="en-US"/>
        </w:rPr>
        <w:t>mail</w:t>
      </w:r>
      <w:r>
        <w:rPr>
          <w:rFonts w:ascii="Arial" w:hAnsi="Arial" w:cs="Arial"/>
          <w:color w:val="252525"/>
          <w:sz w:val="18"/>
          <w:szCs w:val="18"/>
        </w:rPr>
        <w:t>.</w:t>
      </w:r>
      <w:proofErr w:type="spellStart"/>
      <w:r>
        <w:rPr>
          <w:rFonts w:ascii="Arial" w:hAnsi="Arial" w:cs="Arial"/>
          <w:color w:val="252525"/>
          <w:sz w:val="18"/>
          <w:szCs w:val="18"/>
          <w:lang w:val="en-US"/>
        </w:rPr>
        <w:t>ru</w:t>
      </w:r>
      <w:proofErr w:type="spellEnd"/>
      <w:r>
        <w:rPr>
          <w:rFonts w:ascii="Arial" w:hAnsi="Arial" w:cs="Arial"/>
          <w:i/>
          <w:iCs/>
          <w:vanish/>
          <w:color w:val="252525"/>
          <w:sz w:val="18"/>
          <w:szCs w:val="18"/>
        </w:rPr>
        <w:t xml:space="preserve">Этот e-mail адрес защищен от спам-ботов, для его просмотра у Вас должен быть включен Javascript </w:t>
      </w:r>
      <w:r>
        <w:rPr>
          <w:rFonts w:ascii="Arial" w:hAnsi="Arial" w:cs="Arial"/>
          <w:color w:val="252525"/>
          <w:sz w:val="18"/>
          <w:szCs w:val="18"/>
        </w:rPr>
        <w:br/>
      </w:r>
      <w:r>
        <w:rPr>
          <w:rFonts w:ascii="Arial" w:hAnsi="Arial" w:cs="Arial"/>
          <w:i/>
          <w:iCs/>
          <w:color w:val="252525"/>
          <w:sz w:val="18"/>
          <w:szCs w:val="18"/>
        </w:rPr>
        <w:t>(в теме письма (заключения)</w:t>
      </w:r>
      <w:proofErr w:type="gramEnd"/>
    </w:p>
    <w:p w:rsidR="006D7459" w:rsidRDefault="006D7459" w:rsidP="00457B10">
      <w:pPr>
        <w:adjustRightInd w:val="0"/>
        <w:rPr>
          <w:b/>
        </w:rPr>
      </w:pPr>
    </w:p>
    <w:p w:rsidR="006D7459" w:rsidRDefault="006D7459" w:rsidP="00457B10">
      <w:pPr>
        <w:adjustRightInd w:val="0"/>
        <w:rPr>
          <w:b/>
        </w:rPr>
      </w:pPr>
    </w:p>
    <w:p w:rsidR="006D7459" w:rsidRDefault="006D7459" w:rsidP="00457B10">
      <w:pPr>
        <w:adjustRightInd w:val="0"/>
        <w:rPr>
          <w:b/>
        </w:rPr>
      </w:pPr>
    </w:p>
    <w:p w:rsidR="006D7459" w:rsidRDefault="00457B10" w:rsidP="006D7459">
      <w:pPr>
        <w:pStyle w:val="af3"/>
        <w:spacing w:before="0" w:after="0"/>
        <w:rPr>
          <w:sz w:val="26"/>
          <w:szCs w:val="26"/>
        </w:rPr>
      </w:pPr>
      <w:r w:rsidRPr="00457B10">
        <w:rPr>
          <w:b/>
          <w:bCs/>
          <w:sz w:val="26"/>
          <w:szCs w:val="26"/>
        </w:rPr>
        <w:t>ПРОЕКТ</w:t>
      </w:r>
    </w:p>
    <w:p w:rsidR="006D7459" w:rsidRPr="006D7459" w:rsidRDefault="00457B10" w:rsidP="006D7459">
      <w:pPr>
        <w:suppressAutoHyphens/>
        <w:spacing w:before="280" w:line="360" w:lineRule="atLeast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</w:pPr>
      <w:r w:rsidRPr="00457B10">
        <w:rPr>
          <w:rFonts w:ascii="Times New Roman" w:hAnsi="Times New Roman" w:cs="Times New Roman"/>
          <w:sz w:val="26"/>
          <w:szCs w:val="26"/>
          <w:lang w:eastAsia="ar-SA"/>
        </w:rPr>
        <w:t>Проект внесен: 14.09.2016г.</w:t>
      </w:r>
    </w:p>
    <w:p w:rsidR="00457B10" w:rsidRPr="00457B10" w:rsidRDefault="00457B10" w:rsidP="00457B10">
      <w:pPr>
        <w:widowControl w:val="0"/>
        <w:suppressAutoHyphens/>
        <w:jc w:val="both"/>
        <w:textAlignment w:val="baseline"/>
        <w:rPr>
          <w:rFonts w:ascii="Times New Roman" w:eastAsia="Arial Unicode MS" w:hAnsi="Times New Roman" w:cs="Times New Roman"/>
          <w:bCs/>
          <w:i/>
          <w:iCs/>
          <w:color w:val="000000"/>
          <w:kern w:val="3"/>
          <w:sz w:val="26"/>
          <w:szCs w:val="26"/>
          <w:lang w:eastAsia="zh-CN"/>
        </w:rPr>
      </w:pPr>
      <w:r w:rsidRPr="00457B10">
        <w:rPr>
          <w:rFonts w:ascii="Times New Roman" w:eastAsia="Arial Unicode MS" w:hAnsi="Times New Roman" w:cs="Times New Roman"/>
          <w:b/>
          <w:bCs/>
          <w:i/>
          <w:iCs/>
          <w:color w:val="000000"/>
          <w:kern w:val="3"/>
          <w:sz w:val="26"/>
          <w:szCs w:val="26"/>
          <w:lang w:eastAsia="zh-CN"/>
        </w:rPr>
        <w:t>Н.А.</w:t>
      </w:r>
      <w:r w:rsidR="006D7459">
        <w:rPr>
          <w:rFonts w:ascii="Times New Roman" w:eastAsia="Arial Unicode MS" w:hAnsi="Times New Roman" w:cs="Times New Roman"/>
          <w:b/>
          <w:bCs/>
          <w:i/>
          <w:iCs/>
          <w:color w:val="000000"/>
          <w:kern w:val="3"/>
          <w:sz w:val="26"/>
          <w:szCs w:val="26"/>
          <w:lang w:eastAsia="zh-CN"/>
        </w:rPr>
        <w:t xml:space="preserve"> </w:t>
      </w:r>
      <w:r w:rsidRPr="00457B10">
        <w:rPr>
          <w:rFonts w:ascii="Times New Roman" w:eastAsia="Arial Unicode MS" w:hAnsi="Times New Roman" w:cs="Times New Roman"/>
          <w:b/>
          <w:bCs/>
          <w:i/>
          <w:iCs/>
          <w:color w:val="000000"/>
          <w:kern w:val="3"/>
          <w:sz w:val="26"/>
          <w:szCs w:val="26"/>
          <w:lang w:eastAsia="zh-CN"/>
        </w:rPr>
        <w:t xml:space="preserve">Симонова – </w:t>
      </w:r>
      <w:r w:rsidRPr="00457B10">
        <w:rPr>
          <w:rFonts w:ascii="Times New Roman" w:eastAsia="Arial Unicode MS" w:hAnsi="Times New Roman" w:cs="Times New Roman"/>
          <w:bCs/>
          <w:i/>
          <w:iCs/>
          <w:color w:val="000000"/>
          <w:kern w:val="3"/>
          <w:sz w:val="26"/>
          <w:szCs w:val="26"/>
          <w:lang w:eastAsia="zh-CN"/>
        </w:rPr>
        <w:t xml:space="preserve">глава муниципального округа Лосиноостровский.     </w:t>
      </w: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8B7BB0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457B10">
        <w:rPr>
          <w:rFonts w:ascii="Times New Roman" w:hAnsi="Times New Roman" w:cs="Times New Roman"/>
          <w:b/>
          <w:sz w:val="28"/>
          <w:szCs w:val="28"/>
        </w:rPr>
        <w:t>Лосиноостровский</w:t>
      </w:r>
      <w:r w:rsidR="00364E83" w:rsidRPr="008B4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B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8B7BB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53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B10">
        <w:rPr>
          <w:rFonts w:ascii="Times New Roman" w:hAnsi="Times New Roman" w:cs="Times New Roman"/>
          <w:bCs/>
          <w:sz w:val="28"/>
          <w:szCs w:val="28"/>
        </w:rPr>
        <w:t>Лосиноостровский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8B7B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457B10">
        <w:rPr>
          <w:rFonts w:ascii="Times New Roman" w:hAnsi="Times New Roman" w:cs="Times New Roman"/>
          <w:bCs/>
          <w:sz w:val="28"/>
          <w:szCs w:val="28"/>
        </w:rPr>
        <w:t>Лосиноостровский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457B10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538B5" w:rsidRPr="008B44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44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38B5" w:rsidRPr="008B44BB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депутатов муниципального округа </w:t>
      </w:r>
      <w:r>
        <w:rPr>
          <w:rFonts w:ascii="Times New Roman" w:hAnsi="Times New Roman" w:cs="Times New Roman"/>
          <w:bCs/>
          <w:sz w:val="28"/>
          <w:szCs w:val="28"/>
        </w:rPr>
        <w:t>Лосиноостровский от</w:t>
      </w:r>
      <w:r w:rsidR="008B44BB" w:rsidRPr="008B44BB">
        <w:rPr>
          <w:rFonts w:ascii="Times New Roman" w:hAnsi="Times New Roman" w:cs="Times New Roman"/>
          <w:bCs/>
          <w:sz w:val="28"/>
          <w:szCs w:val="28"/>
        </w:rPr>
        <w:t> </w:t>
      </w:r>
      <w:r w:rsidR="0093631F">
        <w:rPr>
          <w:rFonts w:ascii="Times New Roman" w:hAnsi="Times New Roman" w:cs="Times New Roman"/>
          <w:sz w:val="28"/>
          <w:szCs w:val="28"/>
        </w:rPr>
        <w:t>24 ноября</w:t>
      </w:r>
      <w:r w:rsidR="009B56A5">
        <w:rPr>
          <w:rFonts w:ascii="Times New Roman" w:hAnsi="Times New Roman" w:cs="Times New Roman"/>
          <w:sz w:val="28"/>
          <w:szCs w:val="28"/>
        </w:rPr>
        <w:t xml:space="preserve"> 2015</w:t>
      </w:r>
      <w:bookmarkStart w:id="0" w:name="_GoBack"/>
      <w:bookmarkEnd w:id="0"/>
      <w:r w:rsidR="008B44BB" w:rsidRPr="008B44BB">
        <w:rPr>
          <w:rFonts w:ascii="Times New Roman" w:hAnsi="Times New Roman" w:cs="Times New Roman"/>
          <w:sz w:val="28"/>
          <w:szCs w:val="28"/>
        </w:rPr>
        <w:t> </w:t>
      </w:r>
      <w:r w:rsidR="003538B5" w:rsidRPr="008B44B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B44BB" w:rsidRPr="008B44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5-СД</w:t>
      </w:r>
      <w:r w:rsidR="008B44BB" w:rsidRPr="008B44BB">
        <w:rPr>
          <w:rFonts w:ascii="Times New Roman" w:hAnsi="Times New Roman" w:cs="Times New Roman"/>
          <w:bCs/>
          <w:sz w:val="28"/>
          <w:szCs w:val="28"/>
        </w:rPr>
        <w:t> </w:t>
      </w:r>
      <w:r w:rsidR="003538B5" w:rsidRPr="008B44BB">
        <w:rPr>
          <w:rFonts w:ascii="Times New Roman" w:hAnsi="Times New Roman" w:cs="Times New Roman"/>
          <w:bCs/>
          <w:sz w:val="28"/>
          <w:szCs w:val="28"/>
        </w:rPr>
        <w:t>«</w:t>
      </w:r>
      <w:r w:rsidR="008B44BB" w:rsidRPr="008B44BB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 администрации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Лосиноостровский</w:t>
      </w:r>
      <w:r w:rsidR="008B44BB" w:rsidRPr="008B44B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3538B5" w:rsidRPr="008B44B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57B10" w:rsidRDefault="00457B10" w:rsidP="00457B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Опубликовать н</w:t>
      </w:r>
      <w:r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Лосиноостровский в информационно-телекоммуникационной сети Интернет</w:t>
      </w:r>
      <w:r w:rsidRPr="00B75CA8">
        <w:rPr>
          <w:rFonts w:ascii="Times New Roman" w:hAnsi="Times New Roman" w:cs="Times New Roman"/>
          <w:bCs/>
          <w:sz w:val="28"/>
          <w:szCs w:val="28"/>
        </w:rPr>
        <w:t>.</w:t>
      </w:r>
    </w:p>
    <w:p w:rsidR="00457B10" w:rsidRDefault="00457B10" w:rsidP="00457B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457B10" w:rsidRDefault="00457B10" w:rsidP="00457B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Контроль за выполнением настоящего решения возложить на главу муниципального округа Лосиноостровский Н.А. Симонову.</w:t>
      </w:r>
    </w:p>
    <w:p w:rsidR="008B7BB0" w:rsidRDefault="008B7BB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BB0" w:rsidRDefault="008B7BB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44BB" w:rsidRDefault="008B44BB" w:rsidP="008B4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8B44BB" w:rsidRDefault="008B44BB" w:rsidP="008B4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457B10">
        <w:rPr>
          <w:rFonts w:ascii="Times New Roman" w:hAnsi="Times New Roman" w:cs="Times New Roman"/>
          <w:b/>
          <w:sz w:val="28"/>
          <w:szCs w:val="28"/>
        </w:rPr>
        <w:t>Лосиноостровский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57B10">
        <w:rPr>
          <w:rFonts w:ascii="Times New Roman" w:hAnsi="Times New Roman" w:cs="Times New Roman"/>
          <w:b/>
          <w:sz w:val="28"/>
          <w:szCs w:val="28"/>
        </w:rPr>
        <w:t xml:space="preserve">                     Н.А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7B10">
        <w:rPr>
          <w:rFonts w:ascii="Times New Roman" w:hAnsi="Times New Roman" w:cs="Times New Roman"/>
          <w:b/>
          <w:sz w:val="28"/>
          <w:szCs w:val="28"/>
        </w:rPr>
        <w:t>Симонова</w:t>
      </w: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B44BB" w:rsidRDefault="008B44BB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D7459" w:rsidRDefault="006D7459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7915E2" w:rsidRPr="006D745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6D7459">
        <w:rPr>
          <w:rFonts w:ascii="Times New Roman" w:hAnsi="Times New Roman" w:cs="Times New Roman"/>
          <w:bCs/>
        </w:rPr>
        <w:lastRenderedPageBreak/>
        <w:t>Приложение</w:t>
      </w:r>
      <w:r w:rsidR="007915E2" w:rsidRPr="006D7459">
        <w:rPr>
          <w:rFonts w:ascii="Times New Roman" w:hAnsi="Times New Roman" w:cs="Times New Roman"/>
          <w:bCs/>
        </w:rPr>
        <w:t xml:space="preserve"> </w:t>
      </w:r>
    </w:p>
    <w:p w:rsidR="007915E2" w:rsidRPr="006D745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6D7459">
        <w:rPr>
          <w:rFonts w:ascii="Times New Roman" w:hAnsi="Times New Roman" w:cs="Times New Roman"/>
          <w:bCs/>
        </w:rPr>
        <w:t xml:space="preserve">к решению Совета депутатов муниципального округа </w:t>
      </w:r>
      <w:r w:rsidR="006D7459" w:rsidRPr="006D7459">
        <w:rPr>
          <w:rFonts w:ascii="Times New Roman" w:hAnsi="Times New Roman" w:cs="Times New Roman"/>
          <w:bCs/>
        </w:rPr>
        <w:t>Лосиноостровский</w:t>
      </w:r>
    </w:p>
    <w:p w:rsidR="00B75CA8" w:rsidRPr="006D745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6D7459">
        <w:rPr>
          <w:rFonts w:ascii="Times New Roman" w:hAnsi="Times New Roman" w:cs="Times New Roman"/>
          <w:bCs/>
        </w:rPr>
        <w:t>от ___</w:t>
      </w:r>
      <w:r w:rsidR="007915E2" w:rsidRPr="006D7459">
        <w:rPr>
          <w:rFonts w:ascii="Times New Roman" w:hAnsi="Times New Roman" w:cs="Times New Roman"/>
          <w:bCs/>
        </w:rPr>
        <w:t xml:space="preserve"> </w:t>
      </w:r>
      <w:r w:rsidRPr="006D7459">
        <w:rPr>
          <w:rFonts w:ascii="Times New Roman" w:hAnsi="Times New Roman" w:cs="Times New Roman"/>
          <w:bCs/>
        </w:rPr>
        <w:t>___</w:t>
      </w:r>
      <w:r w:rsidR="000B7CF7" w:rsidRPr="006D7459">
        <w:rPr>
          <w:rFonts w:ascii="Times New Roman" w:hAnsi="Times New Roman" w:cs="Times New Roman"/>
          <w:bCs/>
        </w:rPr>
        <w:t>_____</w:t>
      </w:r>
      <w:r w:rsidRPr="006D7459">
        <w:rPr>
          <w:rFonts w:ascii="Times New Roman" w:hAnsi="Times New Roman" w:cs="Times New Roman"/>
          <w:bCs/>
        </w:rPr>
        <w:t>__ 20</w:t>
      </w:r>
      <w:r w:rsidR="008A65C0" w:rsidRPr="006D7459">
        <w:rPr>
          <w:rFonts w:ascii="Times New Roman" w:hAnsi="Times New Roman" w:cs="Times New Roman"/>
          <w:bCs/>
        </w:rPr>
        <w:t>__</w:t>
      </w:r>
      <w:r w:rsidRPr="006D7459">
        <w:rPr>
          <w:rFonts w:ascii="Times New Roman" w:hAnsi="Times New Roman" w:cs="Times New Roman"/>
          <w:bCs/>
        </w:rPr>
        <w:t xml:space="preserve"> г</w:t>
      </w:r>
      <w:r w:rsidR="007915E2" w:rsidRPr="006D7459">
        <w:rPr>
          <w:rFonts w:ascii="Times New Roman" w:hAnsi="Times New Roman" w:cs="Times New Roman"/>
          <w:bCs/>
        </w:rPr>
        <w:t>ода</w:t>
      </w:r>
      <w:r w:rsidRPr="006D7459">
        <w:rPr>
          <w:rFonts w:ascii="Times New Roman" w:hAnsi="Times New Roman" w:cs="Times New Roman"/>
          <w:bCs/>
        </w:rPr>
        <w:t xml:space="preserve"> № ______</w:t>
      </w:r>
    </w:p>
    <w:p w:rsidR="007E148E" w:rsidRPr="006D7459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8B7BB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</w:t>
      </w:r>
      <w:r w:rsidR="008B7B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7459">
        <w:rPr>
          <w:rFonts w:ascii="Times New Roman" w:hAnsi="Times New Roman" w:cs="Times New Roman"/>
          <w:b/>
          <w:bCs/>
          <w:sz w:val="28"/>
          <w:szCs w:val="28"/>
        </w:rPr>
        <w:t>Лосиноостровский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8B7BB0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C84A4A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459">
        <w:rPr>
          <w:rFonts w:ascii="Times New Roman" w:hAnsi="Times New Roman" w:cs="Times New Roman"/>
          <w:sz w:val="28"/>
          <w:szCs w:val="28"/>
        </w:rPr>
        <w:t>Лосиноостровский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8B7BB0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459">
        <w:rPr>
          <w:rFonts w:ascii="Times New Roman" w:hAnsi="Times New Roman" w:cs="Times New Roman"/>
          <w:sz w:val="28"/>
          <w:szCs w:val="28"/>
        </w:rPr>
        <w:t>Лосиноостровский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B7BB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8B7BB0">
        <w:rPr>
          <w:rFonts w:ascii="Times New Roman" w:hAnsi="Times New Roman" w:cs="Times New Roman"/>
          <w:sz w:val="28"/>
          <w:szCs w:val="28"/>
        </w:rPr>
        <w:t>администрация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6D7459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D134E4">
        <w:rPr>
          <w:rFonts w:ascii="Times New Roman" w:hAnsi="Times New Roman" w:cs="Times New Roman"/>
          <w:sz w:val="28"/>
          <w:szCs w:val="28"/>
        </w:rPr>
        <w:t xml:space="preserve">от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C2551A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0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89007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6D7459">
        <w:rPr>
          <w:rFonts w:ascii="Times New Roman" w:hAnsi="Times New Roman"/>
          <w:sz w:val="28"/>
          <w:szCs w:val="28"/>
        </w:rPr>
        <w:t>Лосиноостровский</w:t>
      </w:r>
      <w:r w:rsidR="008B44BB" w:rsidRPr="008B44BB">
        <w:rPr>
          <w:rFonts w:ascii="Times New Roman" w:hAnsi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(далее – 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 w:rsidRPr="00B32C17">
        <w:rPr>
          <w:rFonts w:ascii="Times New Roman" w:hAnsi="Times New Roman"/>
          <w:sz w:val="28"/>
          <w:szCs w:val="28"/>
        </w:rPr>
        <w:t>)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B32C17">
        <w:rPr>
          <w:rFonts w:ascii="Times New Roman" w:hAnsi="Times New Roman"/>
          <w:sz w:val="28"/>
          <w:szCs w:val="28"/>
        </w:rPr>
        <w:t>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 xml:space="preserve">и (или) уполномоченные им </w:t>
      </w:r>
      <w:r w:rsidRPr="004250FD">
        <w:rPr>
          <w:rFonts w:ascii="Times New Roman" w:hAnsi="Times New Roman" w:cs="Times New Roman"/>
          <w:sz w:val="28"/>
          <w:szCs w:val="28"/>
        </w:rPr>
        <w:lastRenderedPageBreak/>
        <w:t>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8B44BB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администрации,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8B44BB">
        <w:rPr>
          <w:rFonts w:ascii="Times New Roman" w:hAnsi="Times New Roman" w:cs="Times New Roman"/>
          <w:sz w:val="28"/>
          <w:szCs w:val="28"/>
        </w:rPr>
        <w:t>по профилактике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 xml:space="preserve">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FD1705" w:rsidRPr="004250FD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6073E7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3E7">
        <w:rPr>
          <w:rFonts w:ascii="Times New Roman" w:hAnsi="Times New Roman" w:cs="Times New Roman"/>
          <w:sz w:val="28"/>
          <w:szCs w:val="28"/>
        </w:rPr>
        <w:t>1</w:t>
      </w:r>
      <w:r w:rsidR="00A30200" w:rsidRPr="006073E7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6073E7">
        <w:rPr>
          <w:rFonts w:ascii="Times New Roman" w:hAnsi="Times New Roman" w:cs="Times New Roman"/>
          <w:sz w:val="28"/>
          <w:szCs w:val="28"/>
        </w:rPr>
        <w:t>,</w:t>
      </w:r>
      <w:r w:rsidR="00A30200" w:rsidRPr="006073E7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администраци</w:t>
      </w:r>
      <w:r w:rsidR="00FF69EE" w:rsidRPr="006073E7">
        <w:rPr>
          <w:rFonts w:ascii="Times New Roman" w:hAnsi="Times New Roman" w:cs="Times New Roman"/>
          <w:sz w:val="28"/>
          <w:szCs w:val="28"/>
        </w:rPr>
        <w:t>и</w:t>
      </w:r>
      <w:r w:rsidR="00A30200" w:rsidRPr="006073E7">
        <w:rPr>
          <w:rFonts w:ascii="Times New Roman" w:hAnsi="Times New Roman" w:cs="Times New Roman"/>
          <w:sz w:val="28"/>
          <w:szCs w:val="28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3E7">
        <w:rPr>
          <w:rFonts w:ascii="Times New Roman" w:hAnsi="Times New Roman" w:cs="Times New Roman"/>
          <w:sz w:val="28"/>
          <w:szCs w:val="28"/>
        </w:rPr>
        <w:t>2</w:t>
      </w:r>
      <w:r w:rsidR="00A30200" w:rsidRPr="006073E7">
        <w:rPr>
          <w:rFonts w:ascii="Times New Roman" w:hAnsi="Times New Roman" w:cs="Times New Roman"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r w:rsidR="001458A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lastRenderedPageBreak/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№</w:t>
      </w:r>
      <w:r w:rsidR="00D134E4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6110F" w:rsidRPr="006073E7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E06EE" w:rsidRPr="00082963" w:rsidRDefault="00B32C17" w:rsidP="007963E6">
      <w:pPr>
        <w:pStyle w:val="ConsPlusNormal"/>
        <w:ind w:firstLine="851"/>
        <w:jc w:val="both"/>
      </w:pPr>
      <w:r>
        <w:lastRenderedPageBreak/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9973B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>
        <w:rPr>
          <w:rFonts w:ascii="Times New Roman" w:hAnsi="Times New Roman" w:cs="Times New Roman"/>
          <w:sz w:val="28"/>
          <w:szCs w:val="28"/>
        </w:rPr>
        <w:br/>
      </w:r>
      <w:r w:rsidR="00C462BD" w:rsidRPr="00442272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8B7BB0">
        <w:rPr>
          <w:rFonts w:ascii="Times New Roman" w:hAnsi="Times New Roman" w:cs="Times New Roman"/>
          <w:sz w:val="28"/>
          <w:szCs w:val="28"/>
        </w:rPr>
        <w:t>администрацию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6073E7">
        <w:rPr>
          <w:rFonts w:ascii="Times New Roman" w:hAnsi="Times New Roman" w:cs="Times New Roman"/>
          <w:sz w:val="28"/>
          <w:szCs w:val="28"/>
        </w:rPr>
        <w:t>М</w:t>
      </w:r>
      <w:r w:rsidR="00D74FB2" w:rsidRPr="006073E7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</w:t>
      </w:r>
      <w:r w:rsidR="00B32C17">
        <w:t>в</w:t>
      </w:r>
      <w:r>
        <w:t>» подпункта 2 пункта 13 настоящего Положения</w:t>
      </w:r>
      <w:r w:rsidRPr="008E06EE">
        <w:t xml:space="preserve">, рассматривается </w:t>
      </w:r>
      <w:r w:rsidRPr="006073E7">
        <w:t>муниципальным служащим по профилактике правонарушений</w:t>
      </w:r>
      <w:r w:rsidRPr="008E06EE">
        <w:t xml:space="preserve">, </w:t>
      </w:r>
      <w:r w:rsidRPr="006073E7">
        <w:t>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D134E4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Pr="006073E7">
        <w:rPr>
          <w:rFonts w:ascii="Times New Roman" w:hAnsi="Times New Roman" w:cs="Times New Roman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6073E7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6073E7">
        <w:rPr>
          <w:rFonts w:ascii="Times New Roman" w:hAnsi="Times New Roman" w:cs="Times New Roman"/>
          <w:sz w:val="28"/>
          <w:szCs w:val="28"/>
        </w:rPr>
        <w:t>,</w:t>
      </w:r>
      <w:r w:rsidR="00D83D28" w:rsidRPr="006073E7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службы в </w:t>
      </w:r>
      <w:r w:rsidR="00D83D28" w:rsidRPr="00E718E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Pr="00D134E4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4E4">
        <w:rPr>
          <w:rFonts w:ascii="Times New Roman" w:hAnsi="Times New Roman" w:cs="Times New Roman"/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Pr="00D134E4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D134E4">
        <w:rPr>
          <w:rFonts w:ascii="Times New Roman" w:hAnsi="Times New Roman" w:cs="Times New Roman"/>
          <w:sz w:val="28"/>
          <w:szCs w:val="28"/>
        </w:rPr>
        <w:t>в</w:t>
      </w:r>
      <w:r w:rsidRPr="00D134E4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Pr="00D134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5 пункта 13 настоящего Положения, </w:t>
      </w:r>
      <w:r w:rsidRPr="006073E7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 w:rsidRPr="00D134E4">
        <w:rPr>
          <w:rFonts w:ascii="Times New Roman" w:hAnsi="Times New Roman" w:cs="Times New Roman"/>
          <w:sz w:val="28"/>
          <w:szCs w:val="28"/>
        </w:rPr>
        <w:t xml:space="preserve"> </w:t>
      </w:r>
      <w:r w:rsidRPr="006073E7">
        <w:rPr>
          <w:rFonts w:ascii="Times New Roman" w:hAnsi="Times New Roman" w:cs="Times New Roman"/>
          <w:sz w:val="28"/>
          <w:szCs w:val="28"/>
        </w:rPr>
        <w:t>имеет</w:t>
      </w:r>
      <w:r w:rsidRPr="00D134E4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D134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17" w:rsidRPr="008B7BB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4E4">
        <w:rPr>
          <w:rFonts w:ascii="Times New Roman" w:hAnsi="Times New Roman" w:cs="Times New Roman"/>
          <w:sz w:val="28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>
        <w:rPr>
          <w:rFonts w:ascii="Times New Roman" w:hAnsi="Times New Roman" w:cs="Times New Roman"/>
          <w:sz w:val="28"/>
          <w:szCs w:val="28"/>
        </w:rPr>
        <w:t>7</w:t>
      </w:r>
      <w:r w:rsidRPr="00D134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D134E4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134E4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134E4">
        <w:rPr>
          <w:rFonts w:ascii="Times New Roman" w:hAnsi="Times New Roman" w:cs="Times New Roman"/>
          <w:sz w:val="28"/>
          <w:szCs w:val="28"/>
        </w:rPr>
        <w:t>К</w:t>
      </w:r>
      <w:r w:rsidRPr="00D134E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6073E7">
        <w:rPr>
          <w:rFonts w:ascii="Times New Roman" w:hAnsi="Times New Roman" w:cs="Times New Roman"/>
          <w:sz w:val="28"/>
          <w:szCs w:val="28"/>
        </w:rPr>
        <w:t xml:space="preserve">в подпункте 2 пункта 10 </w:t>
      </w:r>
      <w:r w:rsidRPr="003A461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3776B2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3776B2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Default="005C6CF5" w:rsidP="00EC3C87">
      <w:pPr>
        <w:pStyle w:val="ConsPlusNormal"/>
        <w:ind w:firstLine="851"/>
        <w:jc w:val="both"/>
      </w:pPr>
      <w:r>
        <w:t>21</w:t>
      </w:r>
      <w:r w:rsidR="00C462BD" w:rsidRPr="00380BE4">
        <w:t xml:space="preserve">. </w:t>
      </w:r>
      <w:r w:rsidR="00EC3C8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EC3C87">
        <w:lastRenderedPageBreak/>
        <w:t xml:space="preserve">муниципальной службы в </w:t>
      </w:r>
      <w:r w:rsidR="00EC3C87" w:rsidRPr="008B7BB0">
        <w:t>администрации</w:t>
      </w:r>
      <w:r w:rsidR="00EC3C87"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указывает в обращении, заявлении или уведомлении, представляемых в соответствии </w:t>
      </w:r>
      <w:r w:rsidR="00BF01DB">
        <w:br/>
      </w:r>
      <w:r w:rsidR="00EC3C87">
        <w:t xml:space="preserve">с подпунктом 2 пункта 13 настоящего Положения. </w:t>
      </w:r>
    </w:p>
    <w:p w:rsidR="00EC3C87" w:rsidRDefault="005C6CF5" w:rsidP="00EC3C87">
      <w:pPr>
        <w:pStyle w:val="ConsPlusNormal"/>
        <w:ind w:firstLine="851"/>
        <w:jc w:val="both"/>
      </w:pPr>
      <w:r>
        <w:t>22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EC3C87" w:rsidRPr="00EC3C87">
        <w:t xml:space="preserve"> </w:t>
      </w:r>
      <w:r w:rsidR="00EC3C87">
        <w:t xml:space="preserve">замещавший должность муниципальной службы в </w:t>
      </w:r>
      <w:r w:rsidR="00EC3C87" w:rsidRPr="008B7BB0">
        <w:t>администрации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435869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8B7BB0">
        <w:rPr>
          <w:rFonts w:ascii="Times New Roman" w:hAnsi="Times New Roman" w:cs="Times New Roman"/>
          <w:sz w:val="28"/>
          <w:szCs w:val="28"/>
        </w:rPr>
        <w:t>администрации</w:t>
      </w:r>
      <w:r w:rsidR="007D44DC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8B7BB0">
        <w:rPr>
          <w:rFonts w:ascii="Times New Roman" w:hAnsi="Times New Roman"/>
          <w:sz w:val="28"/>
          <w:szCs w:val="28"/>
        </w:rPr>
        <w:t>муниципального округа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8B7BB0">
        <w:rPr>
          <w:rFonts w:ascii="Times New Roman" w:hAnsi="Times New Roman"/>
          <w:sz w:val="28"/>
          <w:szCs w:val="28"/>
        </w:rPr>
        <w:t xml:space="preserve">муниципального </w:t>
      </w:r>
      <w:r w:rsidR="005171CA" w:rsidRPr="00410A48">
        <w:rPr>
          <w:rFonts w:ascii="Times New Roman" w:hAnsi="Times New Roman"/>
          <w:sz w:val="28"/>
          <w:szCs w:val="28"/>
        </w:rPr>
        <w:t xml:space="preserve">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>
        <w:rPr>
          <w:rFonts w:ascii="Times New Roman" w:hAnsi="Times New Roman" w:cs="Times New Roman"/>
          <w:sz w:val="28"/>
          <w:szCs w:val="28"/>
        </w:rPr>
        <w:t>28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8B7BB0">
        <w:rPr>
          <w:rFonts w:ascii="Times New Roman" w:hAnsi="Times New Roman"/>
          <w:sz w:val="28"/>
          <w:szCs w:val="28"/>
        </w:rPr>
        <w:t>главе муниципального округа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Default="00AC26DA" w:rsidP="001B4880">
      <w:pPr>
        <w:pStyle w:val="ConsPlusNormal"/>
        <w:ind w:firstLine="851"/>
        <w:jc w:val="both"/>
      </w:pPr>
      <w:bookmarkStart w:id="14" w:name="Par137"/>
      <w:bookmarkEnd w:id="14"/>
      <w:r>
        <w:t>29</w:t>
      </w:r>
      <w:r w:rsidR="001B4880">
        <w:t>. По итогам рассмотрения вопроса, указанного в подпункте «в</w:t>
      </w:r>
      <w:r w:rsidR="001B4880" w:rsidRPr="00F70D4E">
        <w:t xml:space="preserve">» подпункта </w:t>
      </w:r>
      <w:r w:rsidR="001B4880">
        <w:t>2</w:t>
      </w:r>
      <w:r w:rsidR="001B4880" w:rsidRPr="00F70D4E">
        <w:t xml:space="preserve"> пункта 13</w:t>
      </w:r>
      <w:r w:rsidR="001B4880" w:rsidRPr="00380BE4">
        <w:t xml:space="preserve"> настоящего Положения</w:t>
      </w:r>
      <w:r w:rsidR="001B4880">
        <w:t>, Комиссия принимает одно из следующих решений:</w:t>
      </w:r>
    </w:p>
    <w:p w:rsidR="001B4880" w:rsidRDefault="001B4880" w:rsidP="001B4880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Default="001B4880" w:rsidP="001B4880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</w:t>
      </w:r>
      <w:r>
        <w:lastRenderedPageBreak/>
        <w:t xml:space="preserve">конфликту интересов. В этом случае Комиссия рекомендует муниципальному служащему и (или)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8B7BB0">
        <w:t>муниципального округа</w:t>
      </w:r>
      <w:r w:rsidR="00AC26DA">
        <w:rPr>
          <w:i/>
        </w:rPr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1B4880" w:rsidRPr="00380BE4" w:rsidRDefault="001B4880" w:rsidP="001B4880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8B7BB0">
        <w:t xml:space="preserve">муниципального округа </w:t>
      </w:r>
      <w:r w:rsidRPr="008B7BB0">
        <w:t>применить</w:t>
      </w:r>
      <w:r>
        <w:t xml:space="preserve"> к муниципальному служащему конкретную меру ответственности.</w:t>
      </w:r>
    </w:p>
    <w:p w:rsidR="00C462BD" w:rsidRPr="00380BE4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B32C17">
        <w:rPr>
          <w:rFonts w:ascii="Times New Roman" w:hAnsi="Times New Roman"/>
          <w:sz w:val="28"/>
          <w:szCs w:val="28"/>
        </w:rPr>
        <w:t>глав</w:t>
      </w:r>
      <w:r w:rsidR="00AC26DA">
        <w:rPr>
          <w:rFonts w:ascii="Times New Roman" w:hAnsi="Times New Roman"/>
          <w:sz w:val="28"/>
          <w:szCs w:val="28"/>
        </w:rPr>
        <w:t>е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AC26DA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35FD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1DB">
        <w:rPr>
          <w:rFonts w:ascii="Times New Roman" w:hAnsi="Times New Roman" w:cs="Times New Roman"/>
          <w:sz w:val="28"/>
          <w:szCs w:val="28"/>
        </w:rPr>
        <w:t>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25-31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A0783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723599">
        <w:rPr>
          <w:rFonts w:ascii="Times New Roman" w:hAnsi="Times New Roman"/>
          <w:sz w:val="28"/>
          <w:szCs w:val="28"/>
        </w:rPr>
        <w:t>главы 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380BE4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723599">
        <w:rPr>
          <w:rFonts w:ascii="Times New Roman" w:hAnsi="Times New Roman" w:cs="Times New Roman"/>
          <w:sz w:val="28"/>
          <w:szCs w:val="28"/>
        </w:rPr>
        <w:t>администрацию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89788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>
        <w:rPr>
          <w:rFonts w:ascii="Times New Roman" w:hAnsi="Times New Roman" w:cs="Times New Roman"/>
          <w:sz w:val="28"/>
          <w:szCs w:val="28"/>
        </w:rPr>
        <w:t xml:space="preserve">, заверенные подписью секретаря Комиссии и печатью </w:t>
      </w:r>
      <w:r w:rsidR="00897882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897882" w:rsidRPr="00897882">
        <w:rPr>
          <w:rFonts w:ascii="Times New Roman" w:hAnsi="Times New Roman" w:cs="Times New Roman"/>
          <w:sz w:val="28"/>
          <w:szCs w:val="28"/>
        </w:rPr>
        <w:t>,</w:t>
      </w:r>
      <w:r w:rsidR="00A923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BA755A">
        <w:rPr>
          <w:rFonts w:ascii="Times New Roman" w:hAnsi="Times New Roman" w:cs="Times New Roman"/>
          <w:sz w:val="28"/>
          <w:szCs w:val="28"/>
        </w:rPr>
        <w:t>дневный</w:t>
      </w:r>
      <w:r w:rsidR="00FF5456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1E202D" w:rsidRPr="006D0143">
        <w:rPr>
          <w:rFonts w:ascii="Times New Roman" w:hAnsi="Times New Roman" w:cs="Times New Roman"/>
          <w:sz w:val="28"/>
          <w:szCs w:val="28"/>
        </w:rPr>
        <w:t>,</w:t>
      </w:r>
      <w:r w:rsidR="00C462BD" w:rsidRPr="006D014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897882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897882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897882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 w:rsidR="00897882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0</w:t>
      </w:r>
      <w:r w:rsidR="00AB7292"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E202D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E202D" w:rsidRPr="0072359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9B2023">
        <w:rPr>
          <w:rFonts w:ascii="Times New Roman" w:hAnsi="Times New Roman" w:cs="Times New Roman"/>
          <w:sz w:val="28"/>
          <w:szCs w:val="28"/>
        </w:rPr>
        <w:lastRenderedPageBreak/>
        <w:t>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0572A6">
        <w:rPr>
          <w:rFonts w:ascii="Times New Roman" w:hAnsi="Times New Roman" w:cs="Times New Roman"/>
          <w:sz w:val="28"/>
          <w:szCs w:val="28"/>
        </w:rPr>
        <w:t>3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6D0143">
        <w:rPr>
          <w:rFonts w:ascii="Times New Roman" w:hAnsi="Times New Roman"/>
          <w:sz w:val="28"/>
          <w:szCs w:val="28"/>
        </w:rPr>
        <w:t>Г</w:t>
      </w:r>
      <w:r w:rsidR="006D0143" w:rsidRPr="00B32C17">
        <w:rPr>
          <w:rFonts w:ascii="Times New Roman" w:hAnsi="Times New Roman"/>
          <w:sz w:val="28"/>
          <w:szCs w:val="28"/>
        </w:rPr>
        <w:t>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723599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6073E7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380BE4" w:rsidSect="008A65C0">
      <w:headerReference w:type="default" r:id="rId15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90" w:rsidRDefault="00DC1090" w:rsidP="003538B5">
      <w:pPr>
        <w:spacing w:after="0" w:line="240" w:lineRule="auto"/>
      </w:pPr>
      <w:r>
        <w:separator/>
      </w:r>
    </w:p>
  </w:endnote>
  <w:endnote w:type="continuationSeparator" w:id="0">
    <w:p w:rsidR="00DC1090" w:rsidRDefault="00DC109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90" w:rsidRDefault="00DC1090" w:rsidP="003538B5">
      <w:pPr>
        <w:spacing w:after="0" w:line="240" w:lineRule="auto"/>
      </w:pPr>
      <w:r>
        <w:separator/>
      </w:r>
    </w:p>
  </w:footnote>
  <w:footnote w:type="continuationSeparator" w:id="0">
    <w:p w:rsidR="00DC1090" w:rsidRDefault="00DC109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6A5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96B2C"/>
    <w:rsid w:val="001B4880"/>
    <w:rsid w:val="001D7AD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80AF9"/>
    <w:rsid w:val="002C0491"/>
    <w:rsid w:val="002D1B24"/>
    <w:rsid w:val="002E6214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6931"/>
    <w:rsid w:val="00397693"/>
    <w:rsid w:val="003A4619"/>
    <w:rsid w:val="0040612D"/>
    <w:rsid w:val="00410A48"/>
    <w:rsid w:val="004159FE"/>
    <w:rsid w:val="00421E2C"/>
    <w:rsid w:val="00424216"/>
    <w:rsid w:val="004250FD"/>
    <w:rsid w:val="00435869"/>
    <w:rsid w:val="00442272"/>
    <w:rsid w:val="00447E9B"/>
    <w:rsid w:val="00457B10"/>
    <w:rsid w:val="00460334"/>
    <w:rsid w:val="004831C0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1E1B"/>
    <w:rsid w:val="00552447"/>
    <w:rsid w:val="005534D3"/>
    <w:rsid w:val="005624A3"/>
    <w:rsid w:val="005763D2"/>
    <w:rsid w:val="00592592"/>
    <w:rsid w:val="00594275"/>
    <w:rsid w:val="005A1A63"/>
    <w:rsid w:val="005A780B"/>
    <w:rsid w:val="005B614B"/>
    <w:rsid w:val="005C6CF5"/>
    <w:rsid w:val="005D4D35"/>
    <w:rsid w:val="005F08D3"/>
    <w:rsid w:val="005F68FD"/>
    <w:rsid w:val="00600526"/>
    <w:rsid w:val="006073E7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D7459"/>
    <w:rsid w:val="006E6294"/>
    <w:rsid w:val="006F1721"/>
    <w:rsid w:val="00704FB0"/>
    <w:rsid w:val="00723599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3B00"/>
    <w:rsid w:val="008A65C0"/>
    <w:rsid w:val="008B44BB"/>
    <w:rsid w:val="008B7BB0"/>
    <w:rsid w:val="008E06EE"/>
    <w:rsid w:val="008E2249"/>
    <w:rsid w:val="008E2A05"/>
    <w:rsid w:val="008F3D16"/>
    <w:rsid w:val="008F685A"/>
    <w:rsid w:val="0093631F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B56A5"/>
    <w:rsid w:val="009C1EB9"/>
    <w:rsid w:val="009D6EE3"/>
    <w:rsid w:val="009E0322"/>
    <w:rsid w:val="009E0472"/>
    <w:rsid w:val="009F24C4"/>
    <w:rsid w:val="00A026FA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B01ADE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BF39E7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090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18E2"/>
    <w:rsid w:val="00E77F01"/>
    <w:rsid w:val="00EA43FF"/>
    <w:rsid w:val="00EC3C87"/>
    <w:rsid w:val="00EC67F8"/>
    <w:rsid w:val="00ED1F94"/>
    <w:rsid w:val="00F020AD"/>
    <w:rsid w:val="00F26A7B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44BB"/>
  </w:style>
  <w:style w:type="character" w:styleId="af2">
    <w:name w:val="Strong"/>
    <w:basedOn w:val="a0"/>
    <w:uiPriority w:val="22"/>
    <w:qFormat/>
    <w:rsid w:val="008B44BB"/>
    <w:rPr>
      <w:b/>
      <w:bCs/>
    </w:rPr>
  </w:style>
  <w:style w:type="paragraph" w:styleId="af3">
    <w:name w:val="Normal (Web)"/>
    <w:basedOn w:val="a"/>
    <w:unhideWhenUsed/>
    <w:rsid w:val="0045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44BB"/>
  </w:style>
  <w:style w:type="character" w:styleId="af2">
    <w:name w:val="Strong"/>
    <w:basedOn w:val="a0"/>
    <w:uiPriority w:val="22"/>
    <w:qFormat/>
    <w:rsid w:val="008B44BB"/>
    <w:rPr>
      <w:b/>
      <w:bCs/>
    </w:rPr>
  </w:style>
  <w:style w:type="paragraph" w:styleId="af3">
    <w:name w:val="Normal (Web)"/>
    <w:basedOn w:val="a"/>
    <w:unhideWhenUsed/>
    <w:rsid w:val="0045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4C041-7D46-4C79-B56C-5EFB4AEB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Андрей</cp:lastModifiedBy>
  <cp:revision>4</cp:revision>
  <cp:lastPrinted>2016-09-14T15:21:00Z</cp:lastPrinted>
  <dcterms:created xsi:type="dcterms:W3CDTF">2016-09-14T17:56:00Z</dcterms:created>
  <dcterms:modified xsi:type="dcterms:W3CDTF">2016-09-14T17:58:00Z</dcterms:modified>
</cp:coreProperties>
</file>